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E6D" w:rsidRDefault="00C07E6D" w:rsidP="00C07E6D">
      <w:pPr>
        <w:pStyle w:val="Nagwek2"/>
        <w:jc w:val="center"/>
        <w:rPr>
          <w:sz w:val="44"/>
        </w:rPr>
      </w:pPr>
      <w:r>
        <w:rPr>
          <w:sz w:val="44"/>
        </w:rPr>
        <w:t>OGŁOSZENIE O PRZETARGU</w:t>
      </w:r>
    </w:p>
    <w:p w:rsidR="00C07E6D" w:rsidRDefault="00C07E6D" w:rsidP="00C07E6D">
      <w:pPr>
        <w:jc w:val="both"/>
        <w:rPr>
          <w:sz w:val="28"/>
        </w:rPr>
      </w:pPr>
      <w:r>
        <w:rPr>
          <w:sz w:val="28"/>
        </w:rPr>
        <w:t xml:space="preserve">Wójt Gminy Sławno podaje do publicznej wiadomości, że w dniu </w:t>
      </w:r>
      <w:r>
        <w:rPr>
          <w:sz w:val="28"/>
        </w:rPr>
        <w:br/>
      </w:r>
      <w:r w:rsidR="00D47250">
        <w:rPr>
          <w:b/>
          <w:bCs/>
          <w:sz w:val="28"/>
          <w:u w:val="single"/>
        </w:rPr>
        <w:t>30 listopada</w:t>
      </w:r>
      <w:r w:rsidR="000515EE">
        <w:rPr>
          <w:b/>
          <w:bCs/>
          <w:sz w:val="28"/>
          <w:u w:val="single"/>
        </w:rPr>
        <w:t xml:space="preserve"> </w:t>
      </w:r>
      <w:r w:rsidR="0044726E">
        <w:rPr>
          <w:b/>
          <w:bCs/>
          <w:sz w:val="28"/>
          <w:u w:val="single"/>
        </w:rPr>
        <w:t>202</w:t>
      </w:r>
      <w:r w:rsidR="00D47250">
        <w:rPr>
          <w:b/>
          <w:bCs/>
          <w:sz w:val="28"/>
          <w:u w:val="single"/>
        </w:rPr>
        <w:t>2</w:t>
      </w:r>
      <w:r w:rsidR="00B8373A">
        <w:rPr>
          <w:b/>
          <w:bCs/>
          <w:sz w:val="28"/>
          <w:u w:val="single"/>
        </w:rPr>
        <w:t xml:space="preserve"> roku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odbędzie się </w:t>
      </w:r>
      <w:r w:rsidR="00D47250">
        <w:rPr>
          <w:b/>
          <w:sz w:val="28"/>
          <w:u w:val="single"/>
        </w:rPr>
        <w:t>pierwszy</w:t>
      </w:r>
      <w:r>
        <w:rPr>
          <w:b/>
          <w:bCs/>
          <w:sz w:val="28"/>
          <w:u w:val="single"/>
        </w:rPr>
        <w:t xml:space="preserve"> ustny przetarg nieograniczony</w:t>
      </w:r>
      <w:r>
        <w:rPr>
          <w:sz w:val="28"/>
        </w:rPr>
        <w:t xml:space="preserve"> na sprzedaż nieruchomości położon</w:t>
      </w:r>
      <w:r w:rsidR="00A41506">
        <w:rPr>
          <w:sz w:val="28"/>
        </w:rPr>
        <w:t>ych</w:t>
      </w:r>
      <w:r>
        <w:rPr>
          <w:sz w:val="28"/>
        </w:rPr>
        <w:t xml:space="preserve"> na terenie gminy SŁAWNO, powiat opoczyński, woj. łódzkie. </w:t>
      </w:r>
    </w:p>
    <w:p w:rsidR="00C07E6D" w:rsidRDefault="00C07E6D" w:rsidP="00C07E6D">
      <w:pPr>
        <w:rPr>
          <w:sz w:val="28"/>
        </w:rPr>
      </w:pPr>
    </w:p>
    <w:p w:rsidR="00C07E6D" w:rsidRDefault="00F6011C" w:rsidP="00C07E6D">
      <w:pPr>
        <w:pStyle w:val="Nagwek2"/>
        <w:rPr>
          <w:sz w:val="32"/>
        </w:rPr>
      </w:pPr>
      <w:r>
        <w:rPr>
          <w:sz w:val="32"/>
        </w:rPr>
        <w:t xml:space="preserve">Obręb </w:t>
      </w:r>
      <w:r w:rsidR="00A75589">
        <w:rPr>
          <w:sz w:val="32"/>
        </w:rPr>
        <w:t>Kamień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925"/>
        <w:gridCol w:w="1855"/>
        <w:gridCol w:w="1750"/>
        <w:gridCol w:w="1503"/>
        <w:gridCol w:w="1647"/>
      </w:tblGrid>
      <w:tr w:rsidR="00C07E6D" w:rsidTr="00C07E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6D" w:rsidRDefault="00C07E6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lang w:eastAsia="en-US"/>
              </w:rPr>
              <w:t>Lp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6D" w:rsidRDefault="00C07E6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Nr działki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6D" w:rsidRDefault="00C07E6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Powierzchnia</w:t>
            </w:r>
          </w:p>
          <w:p w:rsidR="00C07E6D" w:rsidRDefault="00C07E6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ha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6D" w:rsidRDefault="00C07E6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Cena wywoławcza</w:t>
            </w:r>
          </w:p>
          <w:p w:rsidR="00C07E6D" w:rsidRDefault="00C07E6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zł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6D" w:rsidRDefault="00C07E6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Wysokość wadium</w:t>
            </w:r>
          </w:p>
          <w:p w:rsidR="00C07E6D" w:rsidRDefault="00C07E6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zł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6D" w:rsidRDefault="00C07E6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Minimalna wysokość postąpienia</w:t>
            </w:r>
          </w:p>
          <w:p w:rsidR="00C07E6D" w:rsidRDefault="00C07E6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zł</w:t>
            </w:r>
          </w:p>
        </w:tc>
      </w:tr>
      <w:tr w:rsidR="00F6011C" w:rsidTr="00A41506">
        <w:trPr>
          <w:trHeight w:val="44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1C" w:rsidRDefault="00F6011C" w:rsidP="00BD020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1C" w:rsidRDefault="00A41506" w:rsidP="00701705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968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1C" w:rsidRDefault="008A4CEF" w:rsidP="00562CD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0,1128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1C" w:rsidRDefault="008A4CEF" w:rsidP="00A7558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53.020,00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1C" w:rsidRDefault="008A4CEF" w:rsidP="00A7558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5302</w:t>
            </w:r>
            <w:r w:rsidR="00F6011C">
              <w:rPr>
                <w:b/>
                <w:bCs/>
                <w:sz w:val="28"/>
                <w:lang w:eastAsia="en-US"/>
              </w:rPr>
              <w:t>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1C" w:rsidRDefault="008A4CEF" w:rsidP="00FB5605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</w:t>
            </w:r>
            <w:r w:rsidR="00FB5605">
              <w:rPr>
                <w:b/>
                <w:bCs/>
                <w:sz w:val="28"/>
                <w:lang w:eastAsia="en-US"/>
              </w:rPr>
              <w:t>4</w:t>
            </w:r>
            <w:r>
              <w:rPr>
                <w:b/>
                <w:bCs/>
                <w:sz w:val="28"/>
                <w:lang w:eastAsia="en-US"/>
              </w:rPr>
              <w:t>0</w:t>
            </w:r>
            <w:r w:rsidR="00F6011C">
              <w:rPr>
                <w:b/>
                <w:bCs/>
                <w:sz w:val="28"/>
                <w:lang w:eastAsia="en-US"/>
              </w:rPr>
              <w:t>,00</w:t>
            </w:r>
          </w:p>
        </w:tc>
      </w:tr>
      <w:tr w:rsidR="00A41506" w:rsidTr="00A41506">
        <w:trPr>
          <w:trHeight w:val="44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A41506" w:rsidP="00BD020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A41506" w:rsidP="00701705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969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562CD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0,1043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A7558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51.630,00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A7558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5163,00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FB5605" w:rsidP="00693344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520,00</w:t>
            </w:r>
          </w:p>
        </w:tc>
      </w:tr>
      <w:tr w:rsidR="00A41506" w:rsidTr="00A41506">
        <w:trPr>
          <w:trHeight w:val="44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A41506" w:rsidP="00BD020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A41506" w:rsidP="00701705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970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562CD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0,1034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A7558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51.180,00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A7558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5118,00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FB5605" w:rsidP="00693344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520,00</w:t>
            </w:r>
          </w:p>
        </w:tc>
      </w:tr>
      <w:tr w:rsidR="00A41506" w:rsidTr="00A41506">
        <w:trPr>
          <w:trHeight w:val="44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A41506" w:rsidP="00BD020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A41506" w:rsidP="00701705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971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562CD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0,1025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A7558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50.740,00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A7558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5074,00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FB5605" w:rsidP="00693344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510,00</w:t>
            </w:r>
          </w:p>
        </w:tc>
      </w:tr>
      <w:tr w:rsidR="00A41506" w:rsidTr="00A41506">
        <w:trPr>
          <w:trHeight w:val="44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A41506" w:rsidP="00BD020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A41506" w:rsidP="00701705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972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562CD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0,1016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A7558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50.290,00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A7558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5029,00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FB5605" w:rsidP="00693344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510,00</w:t>
            </w:r>
          </w:p>
        </w:tc>
      </w:tr>
      <w:tr w:rsidR="00A41506" w:rsidTr="00A41506">
        <w:trPr>
          <w:trHeight w:val="44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A41506" w:rsidP="00BD020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A41506" w:rsidP="00701705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973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562CD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0,1007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A7558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49.850,00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A7558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4985,00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FB5605" w:rsidP="00693344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500,00</w:t>
            </w:r>
          </w:p>
        </w:tc>
      </w:tr>
      <w:tr w:rsidR="00A41506" w:rsidTr="00A41506">
        <w:trPr>
          <w:trHeight w:val="44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A41506" w:rsidP="00BD020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A41506" w:rsidP="00701705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974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562CD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0,1000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A7558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49.500,00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A7558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4950,00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FB5605" w:rsidP="00693344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500,00</w:t>
            </w:r>
          </w:p>
        </w:tc>
      </w:tr>
      <w:tr w:rsidR="00A41506" w:rsidTr="00A41506">
        <w:trPr>
          <w:trHeight w:val="44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A41506" w:rsidP="00BD020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A41506" w:rsidP="00701705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975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562CD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0,1000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A7558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49.500,00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8A4CEF" w:rsidP="00A7558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4950,00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6" w:rsidRDefault="00FB5605" w:rsidP="00693344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500,00</w:t>
            </w:r>
          </w:p>
        </w:tc>
      </w:tr>
    </w:tbl>
    <w:p w:rsidR="00C07E6D" w:rsidRDefault="00C07E6D" w:rsidP="00C07E6D">
      <w:pPr>
        <w:rPr>
          <w:b/>
          <w:bCs/>
          <w:sz w:val="28"/>
        </w:rPr>
      </w:pPr>
    </w:p>
    <w:p w:rsidR="00C07E6D" w:rsidRDefault="00544B84" w:rsidP="00C07E6D">
      <w:pPr>
        <w:pStyle w:val="Tekstpodstawowy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Przedmiotow</w:t>
      </w:r>
      <w:r w:rsidR="00C96AF2"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 xml:space="preserve"> działk</w:t>
      </w:r>
      <w:r w:rsidR="00FB5605">
        <w:rPr>
          <w:rFonts w:ascii="Times New Roman" w:hAnsi="Times New Roman"/>
          <w:sz w:val="28"/>
        </w:rPr>
        <w:t>i</w:t>
      </w:r>
      <w:r w:rsidR="00F7739E">
        <w:rPr>
          <w:rFonts w:ascii="Times New Roman" w:hAnsi="Times New Roman"/>
          <w:sz w:val="28"/>
        </w:rPr>
        <w:t xml:space="preserve"> stanowi</w:t>
      </w:r>
      <w:r w:rsidR="00FB5605">
        <w:rPr>
          <w:rFonts w:ascii="Times New Roman" w:hAnsi="Times New Roman"/>
          <w:sz w:val="28"/>
        </w:rPr>
        <w:t>ą</w:t>
      </w:r>
      <w:r w:rsidR="00C07E6D">
        <w:rPr>
          <w:rFonts w:ascii="Times New Roman" w:hAnsi="Times New Roman"/>
          <w:sz w:val="28"/>
        </w:rPr>
        <w:t xml:space="preserve"> własność Gminy Sławno na podstawie  księgi wiec</w:t>
      </w:r>
      <w:r w:rsidR="00562CDD">
        <w:rPr>
          <w:rFonts w:ascii="Times New Roman" w:hAnsi="Times New Roman"/>
          <w:sz w:val="28"/>
        </w:rPr>
        <w:t xml:space="preserve">zystej nr </w:t>
      </w:r>
      <w:r w:rsidR="00F6011C">
        <w:rPr>
          <w:rFonts w:ascii="Times New Roman" w:hAnsi="Times New Roman"/>
          <w:sz w:val="28"/>
        </w:rPr>
        <w:t>PT1</w:t>
      </w:r>
      <w:r w:rsidR="00562CDD">
        <w:rPr>
          <w:rFonts w:ascii="Times New Roman" w:hAnsi="Times New Roman"/>
          <w:sz w:val="28"/>
        </w:rPr>
        <w:t>O</w:t>
      </w:r>
      <w:r w:rsidR="00F6011C">
        <w:rPr>
          <w:rFonts w:ascii="Times New Roman" w:hAnsi="Times New Roman"/>
          <w:sz w:val="28"/>
        </w:rPr>
        <w:t>/000</w:t>
      </w:r>
      <w:r w:rsidR="00C96AF2">
        <w:rPr>
          <w:rFonts w:ascii="Times New Roman" w:hAnsi="Times New Roman"/>
          <w:sz w:val="28"/>
        </w:rPr>
        <w:t>11409/2</w:t>
      </w:r>
      <w:r w:rsidR="00A75589">
        <w:rPr>
          <w:rFonts w:ascii="Times New Roman" w:hAnsi="Times New Roman"/>
          <w:sz w:val="28"/>
        </w:rPr>
        <w:t>,</w:t>
      </w:r>
      <w:r w:rsidR="00701705">
        <w:rPr>
          <w:rFonts w:ascii="Times New Roman" w:hAnsi="Times New Roman"/>
          <w:sz w:val="28"/>
        </w:rPr>
        <w:t xml:space="preserve"> prowadzonej przez Sąd Rejonowy </w:t>
      </w:r>
      <w:r w:rsidR="00701705">
        <w:rPr>
          <w:rFonts w:ascii="Times New Roman" w:hAnsi="Times New Roman"/>
          <w:sz w:val="28"/>
        </w:rPr>
        <w:br/>
        <w:t>w Opocznie</w:t>
      </w:r>
      <w:r w:rsidR="00F7739E">
        <w:rPr>
          <w:rFonts w:ascii="Times New Roman" w:hAnsi="Times New Roman"/>
          <w:sz w:val="28"/>
        </w:rPr>
        <w:t>, woln</w:t>
      </w:r>
      <w:r w:rsidR="00C96AF2">
        <w:rPr>
          <w:rFonts w:ascii="Times New Roman" w:hAnsi="Times New Roman"/>
          <w:sz w:val="28"/>
        </w:rPr>
        <w:t>e są</w:t>
      </w:r>
      <w:r w:rsidR="00C07E6D">
        <w:rPr>
          <w:rFonts w:ascii="Times New Roman" w:hAnsi="Times New Roman"/>
          <w:sz w:val="28"/>
        </w:rPr>
        <w:t xml:space="preserve"> od obciążeń i praw osób trzecich.</w:t>
      </w:r>
    </w:p>
    <w:p w:rsidR="000602BF" w:rsidRDefault="00A75589" w:rsidP="00C07E6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Przedmiotow</w:t>
      </w:r>
      <w:r w:rsidR="00C96AF2">
        <w:rPr>
          <w:sz w:val="28"/>
          <w:szCs w:val="28"/>
          <w:lang w:eastAsia="en-US"/>
        </w:rPr>
        <w:t>e</w:t>
      </w:r>
      <w:r w:rsidR="00544B84">
        <w:rPr>
          <w:sz w:val="28"/>
          <w:szCs w:val="28"/>
          <w:lang w:eastAsia="en-US"/>
        </w:rPr>
        <w:t xml:space="preserve"> działk</w:t>
      </w:r>
      <w:r w:rsidR="00C96AF2">
        <w:rPr>
          <w:sz w:val="28"/>
          <w:szCs w:val="28"/>
          <w:lang w:eastAsia="en-US"/>
        </w:rPr>
        <w:t>i</w:t>
      </w:r>
      <w:r w:rsidR="000602BF">
        <w:rPr>
          <w:sz w:val="28"/>
          <w:szCs w:val="28"/>
          <w:lang w:eastAsia="en-US"/>
        </w:rPr>
        <w:t xml:space="preserve"> stanowi</w:t>
      </w:r>
      <w:r w:rsidR="00C96AF2">
        <w:rPr>
          <w:sz w:val="28"/>
          <w:szCs w:val="28"/>
          <w:lang w:eastAsia="en-US"/>
        </w:rPr>
        <w:t>ą</w:t>
      </w:r>
      <w:r w:rsidR="000602BF">
        <w:rPr>
          <w:sz w:val="28"/>
          <w:szCs w:val="28"/>
          <w:lang w:eastAsia="en-US"/>
        </w:rPr>
        <w:t xml:space="preserve"> nieruchomoś</w:t>
      </w:r>
      <w:r w:rsidR="00C96AF2">
        <w:rPr>
          <w:sz w:val="28"/>
          <w:szCs w:val="28"/>
          <w:lang w:eastAsia="en-US"/>
        </w:rPr>
        <w:t>ci</w:t>
      </w:r>
      <w:r w:rsidR="000602BF">
        <w:rPr>
          <w:sz w:val="28"/>
          <w:szCs w:val="28"/>
          <w:lang w:eastAsia="en-US"/>
        </w:rPr>
        <w:t xml:space="preserve"> gruntow</w:t>
      </w:r>
      <w:r w:rsidR="00C96AF2">
        <w:rPr>
          <w:sz w:val="28"/>
          <w:szCs w:val="28"/>
          <w:lang w:eastAsia="en-US"/>
        </w:rPr>
        <w:t>e</w:t>
      </w:r>
      <w:r>
        <w:rPr>
          <w:sz w:val="28"/>
          <w:szCs w:val="28"/>
          <w:lang w:eastAsia="en-US"/>
        </w:rPr>
        <w:t xml:space="preserve"> </w:t>
      </w:r>
      <w:r w:rsidR="009216F0">
        <w:rPr>
          <w:sz w:val="28"/>
          <w:szCs w:val="28"/>
          <w:lang w:eastAsia="en-US"/>
        </w:rPr>
        <w:t>niezabudowane</w:t>
      </w:r>
      <w:r>
        <w:rPr>
          <w:sz w:val="28"/>
          <w:szCs w:val="28"/>
          <w:lang w:eastAsia="en-US"/>
        </w:rPr>
        <w:t>, sklas</w:t>
      </w:r>
      <w:r w:rsidR="000602BF">
        <w:rPr>
          <w:sz w:val="28"/>
          <w:szCs w:val="28"/>
          <w:lang w:eastAsia="en-US"/>
        </w:rPr>
        <w:t>yfikowan</w:t>
      </w:r>
      <w:r w:rsidR="009216F0">
        <w:rPr>
          <w:sz w:val="28"/>
          <w:szCs w:val="28"/>
          <w:lang w:eastAsia="en-US"/>
        </w:rPr>
        <w:t>e</w:t>
      </w:r>
      <w:r w:rsidR="000602BF">
        <w:rPr>
          <w:sz w:val="28"/>
          <w:szCs w:val="28"/>
          <w:lang w:eastAsia="en-US"/>
        </w:rPr>
        <w:t xml:space="preserve"> w ewidencji gruntów jako </w:t>
      </w:r>
      <w:r w:rsidR="009216F0">
        <w:rPr>
          <w:sz w:val="28"/>
          <w:szCs w:val="28"/>
          <w:lang w:eastAsia="en-US"/>
        </w:rPr>
        <w:t xml:space="preserve">RV, </w:t>
      </w:r>
      <w:r w:rsidR="00D55373">
        <w:rPr>
          <w:sz w:val="28"/>
          <w:szCs w:val="28"/>
          <w:lang w:eastAsia="en-US"/>
        </w:rPr>
        <w:t>RV</w:t>
      </w:r>
      <w:r>
        <w:rPr>
          <w:sz w:val="28"/>
          <w:szCs w:val="28"/>
          <w:lang w:eastAsia="en-US"/>
        </w:rPr>
        <w:t>I</w:t>
      </w:r>
      <w:r w:rsidR="009216F0">
        <w:rPr>
          <w:sz w:val="28"/>
          <w:szCs w:val="28"/>
          <w:lang w:eastAsia="en-US"/>
        </w:rPr>
        <w:t>,</w:t>
      </w:r>
      <w:r w:rsidR="00515F38">
        <w:rPr>
          <w:sz w:val="28"/>
          <w:szCs w:val="28"/>
          <w:lang w:eastAsia="en-US"/>
        </w:rPr>
        <w:t xml:space="preserve"> </w:t>
      </w:r>
      <w:proofErr w:type="spellStart"/>
      <w:r w:rsidR="00515F38">
        <w:rPr>
          <w:sz w:val="28"/>
          <w:szCs w:val="28"/>
          <w:lang w:eastAsia="en-US"/>
        </w:rPr>
        <w:t>RLzrVI</w:t>
      </w:r>
      <w:proofErr w:type="spellEnd"/>
      <w:r w:rsidR="000602BF">
        <w:rPr>
          <w:sz w:val="28"/>
          <w:szCs w:val="28"/>
          <w:lang w:eastAsia="en-US"/>
        </w:rPr>
        <w:t>.</w:t>
      </w:r>
      <w:r w:rsidR="009216F0">
        <w:rPr>
          <w:sz w:val="28"/>
          <w:szCs w:val="28"/>
          <w:lang w:eastAsia="en-US"/>
        </w:rPr>
        <w:t xml:space="preserve"> Działki w formie prostokątów o szer.</w:t>
      </w:r>
      <w:r w:rsidR="00982982">
        <w:rPr>
          <w:sz w:val="28"/>
          <w:szCs w:val="28"/>
          <w:lang w:eastAsia="en-US"/>
        </w:rPr>
        <w:t xml:space="preserve"> frontowej</w:t>
      </w:r>
      <w:r w:rsidR="009216F0">
        <w:rPr>
          <w:sz w:val="28"/>
          <w:szCs w:val="28"/>
          <w:lang w:eastAsia="en-US"/>
        </w:rPr>
        <w:t xml:space="preserve"> ok. 22,0m – 23,0m, dające możliwość racjonalnego zagospodarowania. </w:t>
      </w:r>
    </w:p>
    <w:p w:rsidR="00515F38" w:rsidRPr="00515F38" w:rsidRDefault="00515F38" w:rsidP="00515F38">
      <w:pPr>
        <w:spacing w:after="100" w:afterAutospacing="1"/>
        <w:jc w:val="both"/>
        <w:rPr>
          <w:sz w:val="28"/>
          <w:szCs w:val="28"/>
        </w:rPr>
      </w:pPr>
      <w:r w:rsidRPr="00515F38">
        <w:rPr>
          <w:sz w:val="28"/>
          <w:szCs w:val="28"/>
        </w:rPr>
        <w:t xml:space="preserve">Nieruchomości gruntowe niezabudowane, przeznaczone pod budownictwo mieszkaniowe. </w:t>
      </w:r>
      <w:r w:rsidRPr="00515F38">
        <w:rPr>
          <w:bCs/>
          <w:sz w:val="28"/>
          <w:szCs w:val="28"/>
        </w:rPr>
        <w:t xml:space="preserve">W sąsiedztwie przedmiotowych działek znajduje się sieć </w:t>
      </w:r>
      <w:r w:rsidRPr="00515F38">
        <w:rPr>
          <w:sz w:val="28"/>
          <w:szCs w:val="28"/>
        </w:rPr>
        <w:t xml:space="preserve">wodociągowa, gazowa, elektroenergetyczna oraz kanalizacji sanitarnej, </w:t>
      </w:r>
      <w:r w:rsidRPr="00515F38">
        <w:rPr>
          <w:bCs/>
          <w:sz w:val="28"/>
          <w:szCs w:val="28"/>
        </w:rPr>
        <w:t>umożliwiająca uzbrojenie w zakresie niezbędnej infrastruktury technicznej.</w:t>
      </w:r>
    </w:p>
    <w:p w:rsidR="00515F38" w:rsidRPr="00515F38" w:rsidRDefault="00515F38" w:rsidP="00515F38">
      <w:pPr>
        <w:jc w:val="both"/>
        <w:rPr>
          <w:sz w:val="28"/>
          <w:szCs w:val="28"/>
          <w:lang w:eastAsia="en-US"/>
        </w:rPr>
      </w:pPr>
      <w:r w:rsidRPr="00515F38">
        <w:rPr>
          <w:sz w:val="28"/>
          <w:szCs w:val="28"/>
        </w:rPr>
        <w:t>Nieruchomości położone w atrakcyjnym miejscu, w sąsiedztwie zabudowy jednorodzinnej, a jednocześnie w pobliżu lasu i pól. Bardzo dobra komunikacja, droga gminna asfaltowa, łącząca się z  drogą wojewódzką nr 713, możliwość  korzystania z połączeń kolejowych PKP (przystanki Bratków, Szadkowice).</w:t>
      </w:r>
    </w:p>
    <w:p w:rsidR="004E3601" w:rsidRDefault="00C07E6D" w:rsidP="00C07E6D">
      <w:pPr>
        <w:pStyle w:val="Tekstpodstawowy"/>
        <w:rPr>
          <w:rFonts w:ascii="Times New Roman" w:hAnsi="Times New Roman"/>
          <w:sz w:val="28"/>
          <w:szCs w:val="28"/>
          <w:lang w:eastAsia="en-US"/>
        </w:rPr>
      </w:pPr>
      <w:bookmarkStart w:id="0" w:name="_Hlk117155634"/>
      <w:r>
        <w:rPr>
          <w:rFonts w:ascii="Times New Roman" w:hAnsi="Times New Roman"/>
          <w:sz w:val="28"/>
          <w:szCs w:val="28"/>
          <w:lang w:eastAsia="en-US"/>
        </w:rPr>
        <w:t xml:space="preserve">Brak Miejscowego Planu </w:t>
      </w:r>
      <w:r w:rsidR="000602BF">
        <w:rPr>
          <w:rFonts w:ascii="Times New Roman" w:hAnsi="Times New Roman"/>
          <w:sz w:val="28"/>
          <w:szCs w:val="28"/>
          <w:lang w:eastAsia="en-US"/>
        </w:rPr>
        <w:t>Zagospodarowania Przestrzennego</w:t>
      </w:r>
      <w:r w:rsidR="004E3601">
        <w:rPr>
          <w:rFonts w:ascii="Times New Roman" w:hAnsi="Times New Roman"/>
          <w:sz w:val="28"/>
          <w:szCs w:val="28"/>
          <w:lang w:eastAsia="en-US"/>
        </w:rPr>
        <w:t xml:space="preserve">, w </w:t>
      </w:r>
      <w:r w:rsidR="008B22D2">
        <w:rPr>
          <w:rFonts w:ascii="Times New Roman" w:hAnsi="Times New Roman"/>
          <w:sz w:val="28"/>
          <w:szCs w:val="28"/>
          <w:lang w:eastAsia="en-US"/>
        </w:rPr>
        <w:t xml:space="preserve">prawomocnej </w:t>
      </w:r>
      <w:r w:rsidR="004E3601">
        <w:rPr>
          <w:rFonts w:ascii="Times New Roman" w:hAnsi="Times New Roman"/>
          <w:sz w:val="28"/>
          <w:szCs w:val="28"/>
          <w:lang w:eastAsia="en-US"/>
        </w:rPr>
        <w:t xml:space="preserve">decyzji o warunkach zabudowy nr IB.6730.57-6.2016 z dnia 19.09.2016r. </w:t>
      </w:r>
      <w:r w:rsidR="004E3601">
        <w:rPr>
          <w:rFonts w:ascii="Times New Roman" w:hAnsi="Times New Roman"/>
          <w:sz w:val="28"/>
          <w:szCs w:val="28"/>
          <w:lang w:eastAsia="en-US"/>
        </w:rPr>
        <w:lastRenderedPageBreak/>
        <w:t xml:space="preserve">przedmiotowe działki przeznaczone są pod budowę </w:t>
      </w:r>
      <w:r w:rsidR="00AC5A1D">
        <w:rPr>
          <w:rFonts w:ascii="Times New Roman" w:hAnsi="Times New Roman"/>
          <w:sz w:val="28"/>
          <w:szCs w:val="28"/>
          <w:lang w:eastAsia="en-US"/>
        </w:rPr>
        <w:t>budynkó</w:t>
      </w:r>
      <w:r w:rsidR="004E3601">
        <w:rPr>
          <w:rFonts w:ascii="Times New Roman" w:hAnsi="Times New Roman"/>
          <w:sz w:val="28"/>
          <w:szCs w:val="28"/>
          <w:lang w:eastAsia="en-US"/>
        </w:rPr>
        <w:t>w mieszkalnych – jednorodzinnych wraz z niezbędn</w:t>
      </w:r>
      <w:r w:rsidR="00AC5A1D">
        <w:rPr>
          <w:rFonts w:ascii="Times New Roman" w:hAnsi="Times New Roman"/>
          <w:sz w:val="28"/>
          <w:szCs w:val="28"/>
          <w:lang w:eastAsia="en-US"/>
        </w:rPr>
        <w:t>ą</w:t>
      </w:r>
      <w:r w:rsidR="004E3601">
        <w:rPr>
          <w:rFonts w:ascii="Times New Roman" w:hAnsi="Times New Roman"/>
          <w:sz w:val="28"/>
          <w:szCs w:val="28"/>
          <w:lang w:eastAsia="en-US"/>
        </w:rPr>
        <w:t xml:space="preserve"> infrastrukturą techniczną</w:t>
      </w:r>
      <w:r w:rsidR="000602BF">
        <w:rPr>
          <w:rFonts w:ascii="Times New Roman" w:hAnsi="Times New Roman"/>
          <w:sz w:val="28"/>
          <w:szCs w:val="28"/>
          <w:lang w:eastAsia="en-US"/>
        </w:rPr>
        <w:t>.</w:t>
      </w:r>
    </w:p>
    <w:p w:rsidR="00C07E6D" w:rsidRDefault="00C07E6D" w:rsidP="00C07E6D">
      <w:pPr>
        <w:jc w:val="both"/>
        <w:rPr>
          <w:b/>
          <w:bCs/>
          <w:sz w:val="28"/>
          <w:u w:val="single"/>
        </w:rPr>
      </w:pPr>
      <w:bookmarkStart w:id="1" w:name="_Hlk117155588"/>
      <w:bookmarkEnd w:id="0"/>
      <w:r>
        <w:rPr>
          <w:sz w:val="28"/>
        </w:rPr>
        <w:t xml:space="preserve">Wadium w wysokości 10% ceny wywoławczej płatne jest do dnia </w:t>
      </w:r>
      <w:r>
        <w:rPr>
          <w:sz w:val="28"/>
        </w:rPr>
        <w:br/>
      </w:r>
      <w:r w:rsidR="00370603">
        <w:rPr>
          <w:bCs/>
          <w:sz w:val="28"/>
          <w:u w:val="single"/>
        </w:rPr>
        <w:t>24 listopada</w:t>
      </w:r>
      <w:r w:rsidR="007734FD">
        <w:rPr>
          <w:bCs/>
          <w:sz w:val="28"/>
          <w:u w:val="single"/>
        </w:rPr>
        <w:t xml:space="preserve"> 202</w:t>
      </w:r>
      <w:r w:rsidR="00370603">
        <w:rPr>
          <w:bCs/>
          <w:sz w:val="28"/>
          <w:u w:val="single"/>
        </w:rPr>
        <w:t>2</w:t>
      </w:r>
      <w:r w:rsidR="004E3601">
        <w:rPr>
          <w:bCs/>
          <w:sz w:val="28"/>
          <w:u w:val="single"/>
        </w:rPr>
        <w:t xml:space="preserve"> </w:t>
      </w:r>
      <w:r w:rsidRPr="00013D99">
        <w:rPr>
          <w:bCs/>
          <w:sz w:val="28"/>
          <w:u w:val="single"/>
        </w:rPr>
        <w:t>r.</w:t>
      </w:r>
    </w:p>
    <w:bookmarkEnd w:id="1"/>
    <w:p w:rsidR="00C07E6D" w:rsidRDefault="00013D99" w:rsidP="00013D99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Przetarg odbędzie się dnia </w:t>
      </w:r>
      <w:r w:rsidR="00370603">
        <w:rPr>
          <w:b/>
          <w:bCs/>
          <w:sz w:val="28"/>
          <w:u w:val="single"/>
        </w:rPr>
        <w:t>30 listopada</w:t>
      </w:r>
      <w:r w:rsidR="00AC5A1D">
        <w:rPr>
          <w:b/>
          <w:bCs/>
          <w:sz w:val="28"/>
          <w:u w:val="single"/>
        </w:rPr>
        <w:t xml:space="preserve"> 20</w:t>
      </w:r>
      <w:r w:rsidR="007734FD">
        <w:rPr>
          <w:b/>
          <w:bCs/>
          <w:sz w:val="28"/>
          <w:u w:val="single"/>
        </w:rPr>
        <w:t>2</w:t>
      </w:r>
      <w:r w:rsidR="00370603">
        <w:rPr>
          <w:b/>
          <w:bCs/>
          <w:sz w:val="28"/>
          <w:u w:val="single"/>
        </w:rPr>
        <w:t>2</w:t>
      </w:r>
      <w:r w:rsidR="004E3601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>roku o godz. 11</w:t>
      </w:r>
      <w:r w:rsidR="00C07E6D">
        <w:rPr>
          <w:b/>
          <w:bCs/>
          <w:sz w:val="28"/>
          <w:u w:val="single"/>
          <w:vertAlign w:val="superscript"/>
        </w:rPr>
        <w:t>00</w:t>
      </w:r>
      <w:r w:rsidR="00C07E6D">
        <w:rPr>
          <w:b/>
          <w:bCs/>
          <w:sz w:val="28"/>
          <w:u w:val="single"/>
        </w:rPr>
        <w:t xml:space="preserve"> w </w:t>
      </w:r>
      <w:r>
        <w:rPr>
          <w:b/>
          <w:bCs/>
          <w:sz w:val="28"/>
          <w:u w:val="single"/>
        </w:rPr>
        <w:t>S</w:t>
      </w:r>
      <w:r w:rsidR="00C07E6D">
        <w:rPr>
          <w:b/>
          <w:bCs/>
          <w:sz w:val="28"/>
          <w:u w:val="single"/>
        </w:rPr>
        <w:t>ali</w:t>
      </w:r>
      <w:r>
        <w:rPr>
          <w:b/>
          <w:bCs/>
          <w:sz w:val="28"/>
          <w:u w:val="single"/>
        </w:rPr>
        <w:t xml:space="preserve"> </w:t>
      </w:r>
      <w:r w:rsidR="007929A7">
        <w:rPr>
          <w:b/>
          <w:bCs/>
          <w:sz w:val="28"/>
          <w:u w:val="single"/>
        </w:rPr>
        <w:t>K</w:t>
      </w:r>
      <w:r w:rsidR="00C07E6D">
        <w:rPr>
          <w:b/>
          <w:bCs/>
          <w:sz w:val="28"/>
          <w:u w:val="single"/>
        </w:rPr>
        <w:t>on</w:t>
      </w:r>
      <w:r w:rsidR="006D37FA">
        <w:rPr>
          <w:b/>
          <w:bCs/>
          <w:sz w:val="28"/>
          <w:u w:val="single"/>
        </w:rPr>
        <w:t xml:space="preserve">ferencyjnej Urzędu Gminy </w:t>
      </w:r>
      <w:r w:rsidR="008B22D2">
        <w:rPr>
          <w:b/>
          <w:bCs/>
          <w:sz w:val="28"/>
          <w:u w:val="single"/>
        </w:rPr>
        <w:t xml:space="preserve">w </w:t>
      </w:r>
      <w:r w:rsidR="006D37FA">
        <w:rPr>
          <w:b/>
          <w:bCs/>
          <w:sz w:val="28"/>
          <w:u w:val="single"/>
        </w:rPr>
        <w:t>Sławn</w:t>
      </w:r>
      <w:r w:rsidR="008B22D2">
        <w:rPr>
          <w:b/>
          <w:bCs/>
          <w:sz w:val="28"/>
          <w:u w:val="single"/>
        </w:rPr>
        <w:t>ie</w:t>
      </w:r>
      <w:r w:rsidR="006D37FA">
        <w:rPr>
          <w:b/>
          <w:bCs/>
          <w:sz w:val="28"/>
          <w:u w:val="single"/>
        </w:rPr>
        <w:t xml:space="preserve">, ul. Marszałka J. Piłsudskiego 31,  zlokalizowanej na I piętrze. </w:t>
      </w:r>
    </w:p>
    <w:p w:rsidR="00C07E6D" w:rsidRDefault="00C07E6D" w:rsidP="00C07E6D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</w:rPr>
        <w:t xml:space="preserve">Do sprzedaży nieruchomości mają zastosowanie przepisy ustawy </w:t>
      </w:r>
      <w:r w:rsidR="00115252">
        <w:rPr>
          <w:bCs/>
          <w:sz w:val="28"/>
        </w:rPr>
        <w:t xml:space="preserve">z dnia </w:t>
      </w:r>
      <w:r w:rsidR="00115252">
        <w:rPr>
          <w:bCs/>
          <w:sz w:val="28"/>
        </w:rPr>
        <w:br/>
        <w:t xml:space="preserve">11 marca 2004r </w:t>
      </w:r>
      <w:r>
        <w:rPr>
          <w:bCs/>
          <w:sz w:val="28"/>
        </w:rPr>
        <w:t xml:space="preserve">o podatku od towarów i usług </w:t>
      </w:r>
      <w:r w:rsidR="00AE5AF5">
        <w:rPr>
          <w:bCs/>
          <w:sz w:val="28"/>
        </w:rPr>
        <w:t xml:space="preserve"> </w:t>
      </w:r>
      <w:r w:rsidR="00AE5AF5" w:rsidRPr="00A66717">
        <w:rPr>
          <w:bCs/>
          <w:sz w:val="28"/>
          <w:szCs w:val="28"/>
        </w:rPr>
        <w:t>(</w:t>
      </w:r>
      <w:r w:rsidR="00A90DA1" w:rsidRPr="00A90DA1">
        <w:rPr>
          <w:bCs/>
          <w:sz w:val="28"/>
          <w:szCs w:val="28"/>
        </w:rPr>
        <w:t>t</w:t>
      </w:r>
      <w:r w:rsidR="00115252">
        <w:rPr>
          <w:bCs/>
          <w:sz w:val="28"/>
          <w:szCs w:val="28"/>
        </w:rPr>
        <w:t>j.:</w:t>
      </w:r>
      <w:r w:rsidR="00A90DA1" w:rsidRPr="00A90DA1">
        <w:rPr>
          <w:bCs/>
          <w:sz w:val="28"/>
          <w:szCs w:val="28"/>
        </w:rPr>
        <w:t xml:space="preserve"> Dz. U. z 202</w:t>
      </w:r>
      <w:r w:rsidR="00115252">
        <w:rPr>
          <w:bCs/>
          <w:sz w:val="28"/>
          <w:szCs w:val="28"/>
        </w:rPr>
        <w:t>2</w:t>
      </w:r>
      <w:r w:rsidR="00A90DA1" w:rsidRPr="00A90DA1">
        <w:rPr>
          <w:bCs/>
          <w:sz w:val="28"/>
          <w:szCs w:val="28"/>
        </w:rPr>
        <w:t xml:space="preserve"> r. poz. </w:t>
      </w:r>
      <w:r w:rsidR="00115252">
        <w:rPr>
          <w:bCs/>
          <w:sz w:val="28"/>
          <w:szCs w:val="28"/>
        </w:rPr>
        <w:t>931</w:t>
      </w:r>
      <w:r w:rsidR="00A90DA1" w:rsidRPr="00A90DA1">
        <w:rPr>
          <w:bCs/>
          <w:sz w:val="28"/>
          <w:szCs w:val="28"/>
        </w:rPr>
        <w:t xml:space="preserve"> </w:t>
      </w:r>
      <w:r w:rsidR="00115252">
        <w:rPr>
          <w:bCs/>
          <w:sz w:val="28"/>
          <w:szCs w:val="28"/>
        </w:rPr>
        <w:br/>
      </w:r>
      <w:r w:rsidR="00A90DA1" w:rsidRPr="00A90DA1">
        <w:rPr>
          <w:bCs/>
          <w:sz w:val="28"/>
          <w:szCs w:val="28"/>
        </w:rPr>
        <w:t>z</w:t>
      </w:r>
      <w:r w:rsidR="00115252">
        <w:rPr>
          <w:bCs/>
          <w:sz w:val="28"/>
          <w:szCs w:val="28"/>
        </w:rPr>
        <w:t>e zm.</w:t>
      </w:r>
      <w:r w:rsidR="00AE5AF5">
        <w:rPr>
          <w:bCs/>
          <w:sz w:val="28"/>
          <w:szCs w:val="28"/>
        </w:rPr>
        <w:t>)</w:t>
      </w:r>
      <w:r>
        <w:rPr>
          <w:bCs/>
          <w:sz w:val="28"/>
        </w:rPr>
        <w:t xml:space="preserve"> obowiązujące w dniu zawarc</w:t>
      </w:r>
      <w:r w:rsidR="007929A7">
        <w:rPr>
          <w:bCs/>
          <w:sz w:val="28"/>
        </w:rPr>
        <w:t>ia notarialnej umowy sprzedaży</w:t>
      </w:r>
      <w:r>
        <w:rPr>
          <w:bCs/>
          <w:sz w:val="28"/>
          <w:szCs w:val="28"/>
        </w:rPr>
        <w:t>.</w:t>
      </w:r>
      <w:r w:rsidR="004E3601">
        <w:rPr>
          <w:bCs/>
          <w:sz w:val="28"/>
          <w:szCs w:val="28"/>
        </w:rPr>
        <w:t xml:space="preserve"> </w:t>
      </w:r>
      <w:r w:rsidR="004E3601" w:rsidRPr="00A90DA1">
        <w:rPr>
          <w:bCs/>
          <w:sz w:val="28"/>
          <w:szCs w:val="28"/>
          <w:u w:val="single"/>
        </w:rPr>
        <w:t xml:space="preserve">Podane </w:t>
      </w:r>
      <w:r w:rsidR="00115252">
        <w:rPr>
          <w:bCs/>
          <w:sz w:val="28"/>
          <w:szCs w:val="28"/>
          <w:u w:val="single"/>
        </w:rPr>
        <w:br/>
      </w:r>
      <w:r w:rsidR="004E3601" w:rsidRPr="00A90DA1">
        <w:rPr>
          <w:bCs/>
          <w:sz w:val="28"/>
          <w:szCs w:val="28"/>
          <w:u w:val="single"/>
        </w:rPr>
        <w:t>w tabeli ceny wywoławcze stanowią wartości netto.</w:t>
      </w:r>
    </w:p>
    <w:p w:rsidR="00147988" w:rsidRPr="00147988" w:rsidRDefault="00147988" w:rsidP="00C07E6D">
      <w:pPr>
        <w:jc w:val="both"/>
        <w:rPr>
          <w:bCs/>
          <w:sz w:val="28"/>
          <w:szCs w:val="28"/>
        </w:rPr>
      </w:pPr>
      <w:bookmarkStart w:id="2" w:name="_Hlk117155456"/>
      <w:r w:rsidRPr="00147988">
        <w:rPr>
          <w:bCs/>
          <w:sz w:val="28"/>
          <w:szCs w:val="28"/>
        </w:rPr>
        <w:t xml:space="preserve">Do wylicytowanej cny nieruchomości zostanie doliczony podatek VAT  </w:t>
      </w:r>
      <w:r>
        <w:rPr>
          <w:bCs/>
          <w:sz w:val="28"/>
          <w:szCs w:val="28"/>
        </w:rPr>
        <w:br/>
      </w:r>
      <w:r w:rsidRPr="00147988">
        <w:rPr>
          <w:bCs/>
          <w:sz w:val="28"/>
          <w:szCs w:val="28"/>
        </w:rPr>
        <w:t>w wysokości 23%.</w:t>
      </w:r>
    </w:p>
    <w:bookmarkEnd w:id="2"/>
    <w:p w:rsidR="006D37FA" w:rsidRDefault="006D37FA" w:rsidP="00C07E6D">
      <w:pPr>
        <w:jc w:val="both"/>
        <w:rPr>
          <w:bCs/>
          <w:sz w:val="28"/>
        </w:rPr>
      </w:pPr>
    </w:p>
    <w:p w:rsidR="00C07E6D" w:rsidRDefault="00C07E6D" w:rsidP="00C07E6D">
      <w:pPr>
        <w:jc w:val="both"/>
        <w:rPr>
          <w:bCs/>
          <w:sz w:val="28"/>
        </w:rPr>
      </w:pPr>
      <w:bookmarkStart w:id="3" w:name="_Hlk117155418"/>
      <w:r>
        <w:rPr>
          <w:bCs/>
          <w:sz w:val="28"/>
        </w:rPr>
        <w:t xml:space="preserve">Warunkiem dopuszczenia do przetargu jest wpłacenie wadium w gotówce </w:t>
      </w:r>
      <w:r>
        <w:rPr>
          <w:bCs/>
          <w:sz w:val="28"/>
        </w:rPr>
        <w:br/>
        <w:t>w podanej wysokości i terminie</w:t>
      </w:r>
      <w:r w:rsidR="00F7739E">
        <w:rPr>
          <w:bCs/>
          <w:sz w:val="28"/>
        </w:rPr>
        <w:t xml:space="preserve">, </w:t>
      </w:r>
      <w:r>
        <w:rPr>
          <w:bCs/>
          <w:sz w:val="28"/>
        </w:rPr>
        <w:t xml:space="preserve"> na konto Gminy Sławno nr </w:t>
      </w:r>
      <w:r w:rsidR="00F7739E" w:rsidRPr="004B1E8F">
        <w:rPr>
          <w:bCs/>
          <w:sz w:val="28"/>
          <w:u w:val="single"/>
        </w:rPr>
        <w:t>05 8992 0000 0007 8432 2000 0030</w:t>
      </w:r>
      <w:r>
        <w:rPr>
          <w:bCs/>
          <w:sz w:val="28"/>
        </w:rPr>
        <w:t xml:space="preserve">  w Banku Spółdzielczym w Sławnie /</w:t>
      </w:r>
      <w:r w:rsidRPr="00AB2886">
        <w:rPr>
          <w:bCs/>
          <w:sz w:val="28"/>
          <w:u w:val="single"/>
        </w:rPr>
        <w:t>liczy się data wpływu przelewu na konto</w:t>
      </w:r>
      <w:r>
        <w:rPr>
          <w:bCs/>
          <w:sz w:val="28"/>
        </w:rPr>
        <w:t>/.</w:t>
      </w:r>
    </w:p>
    <w:bookmarkEnd w:id="3"/>
    <w:p w:rsidR="00C07E6D" w:rsidRDefault="00C07E6D" w:rsidP="00C07E6D">
      <w:pPr>
        <w:jc w:val="both"/>
        <w:rPr>
          <w:bCs/>
          <w:sz w:val="28"/>
        </w:rPr>
      </w:pPr>
      <w:r>
        <w:rPr>
          <w:bCs/>
          <w:sz w:val="28"/>
        </w:rPr>
        <w:t>Dowód wniesienia wadium podlega przedłożeniu komisji przetargowej przed otwarciem przetargu.</w:t>
      </w:r>
    </w:p>
    <w:p w:rsidR="00C07E6D" w:rsidRDefault="00C07E6D" w:rsidP="00C07E6D">
      <w:pPr>
        <w:jc w:val="both"/>
        <w:rPr>
          <w:bCs/>
          <w:sz w:val="28"/>
        </w:rPr>
      </w:pPr>
      <w:r>
        <w:rPr>
          <w:bCs/>
          <w:sz w:val="28"/>
        </w:rPr>
        <w:t>O wysokości postąpienia decydują uczestnicy przetargu, z tym że postąpienie nie może wynosić mniej niż 1% ceny wywoławczej, z zaokrągleniem w górę do pełnych dziesiątek złotych.</w:t>
      </w:r>
    </w:p>
    <w:p w:rsidR="00C07E6D" w:rsidRDefault="00C07E6D" w:rsidP="00C07E6D">
      <w:pPr>
        <w:jc w:val="both"/>
        <w:rPr>
          <w:bCs/>
          <w:sz w:val="28"/>
        </w:rPr>
      </w:pPr>
      <w:r>
        <w:rPr>
          <w:bCs/>
          <w:sz w:val="28"/>
        </w:rPr>
        <w:t>Kwota osiągnięta w przetargu winna zostać uregulowana jednorazowo najpóźniej na 1 dzień przed wyznaczonym terminem zawarcia umowy notarialnej.</w:t>
      </w:r>
    </w:p>
    <w:p w:rsidR="00C07E6D" w:rsidRDefault="00C07E6D" w:rsidP="00C07E6D">
      <w:pPr>
        <w:jc w:val="both"/>
        <w:rPr>
          <w:bCs/>
          <w:sz w:val="28"/>
        </w:rPr>
      </w:pPr>
      <w:r>
        <w:rPr>
          <w:bCs/>
          <w:sz w:val="28"/>
        </w:rPr>
        <w:t>Przetarg jest ważny bez względu na liczbę uczestników, jeżeli chociaż jeden uczestnik zaoferuje co najmniej jedno postąpienie powyżej ceny wywoławczej.</w:t>
      </w:r>
    </w:p>
    <w:p w:rsidR="00C07E6D" w:rsidRDefault="00C07E6D" w:rsidP="00C07E6D">
      <w:pPr>
        <w:jc w:val="both"/>
        <w:rPr>
          <w:sz w:val="28"/>
        </w:rPr>
      </w:pPr>
      <w:r>
        <w:rPr>
          <w:sz w:val="28"/>
        </w:rPr>
        <w:t>W</w:t>
      </w:r>
      <w:r w:rsidR="006D37FA">
        <w:rPr>
          <w:sz w:val="28"/>
        </w:rPr>
        <w:t>adium wpłacone przez uczestnika</w:t>
      </w:r>
      <w:r>
        <w:rPr>
          <w:sz w:val="28"/>
        </w:rPr>
        <w:t>, który przetarg wygrał zaliczone zostanie na poczet ceny nabycia, a w przypadku uchylenia się tej osoby od zawarcia umowy kupna, wadium p</w:t>
      </w:r>
      <w:r w:rsidR="00D4252F">
        <w:rPr>
          <w:sz w:val="28"/>
        </w:rPr>
        <w:t>rzepada na rzecz sprzedającego.</w:t>
      </w:r>
      <w:r>
        <w:rPr>
          <w:sz w:val="28"/>
        </w:rPr>
        <w:t xml:space="preserve"> Wadium pozostałych uczestników przetargu zostanie zwrócone niezwłocznie tj. nie później niż przed upływem 3 dni, po zamknięciu, odwołaniu, unieważnieniu przetargu lub jego zakończeniu wynikiem negatywnym.</w:t>
      </w:r>
    </w:p>
    <w:p w:rsidR="00C07E6D" w:rsidRDefault="00C07E6D" w:rsidP="00C07E6D">
      <w:pPr>
        <w:jc w:val="both"/>
        <w:rPr>
          <w:sz w:val="28"/>
        </w:rPr>
      </w:pPr>
      <w:r>
        <w:rPr>
          <w:sz w:val="28"/>
        </w:rPr>
        <w:t>Termin umowy notarialnej zostanie wyznaczony w ciągu 21 dni od dnia rozstrzygnięcia przetargu. Nie przystąpienie do zawarcia umowy notarialnej powoduje przepadek wadium a przetarg czyni niebyłym.</w:t>
      </w:r>
    </w:p>
    <w:p w:rsidR="00C07E6D" w:rsidRDefault="00C07E6D" w:rsidP="00C07E6D">
      <w:pPr>
        <w:pStyle w:val="Tekstpodstawowy2"/>
      </w:pPr>
      <w:r>
        <w:t xml:space="preserve">W przetargu mogą brać udział osoby fizyczne i prawne. Osoba fizyczna winna przedstawić komisji przetargowej  dowód osobisty  oraz dowód wpłaty wadium, natomiast osoba prawna aktualny wyciąg z właściwego rejestru oraz dowód wpłaty wadium. Osoba reprezentująca w przetargu osobę fizyczną lub prawną zobowiązana jest przedłożyć oryginał pełnomocnictwa notarialnego </w:t>
      </w:r>
      <w:r>
        <w:lastRenderedPageBreak/>
        <w:t>upoważniającego do działania na każdym etapie postępowania przetargowego oraz dowód wpłaty wadium.</w:t>
      </w:r>
    </w:p>
    <w:p w:rsidR="00C07E6D" w:rsidRDefault="00C07E6D" w:rsidP="00C07E6D">
      <w:pPr>
        <w:jc w:val="both"/>
        <w:rPr>
          <w:sz w:val="28"/>
        </w:rPr>
      </w:pPr>
      <w:r>
        <w:rPr>
          <w:sz w:val="28"/>
        </w:rPr>
        <w:t>Cudzoziemcy (w rozumieniu ustawy z dnia 24 marca 1920 roku o nabywaniu nieruchomości przez</w:t>
      </w:r>
      <w:r w:rsidR="00473652">
        <w:rPr>
          <w:sz w:val="28"/>
        </w:rPr>
        <w:t xml:space="preserve"> cudzoziemców – </w:t>
      </w:r>
      <w:r w:rsidR="00AC5A1D" w:rsidRPr="00AC5A1D">
        <w:rPr>
          <w:sz w:val="28"/>
        </w:rPr>
        <w:t>t</w:t>
      </w:r>
      <w:r w:rsidR="005144BA">
        <w:rPr>
          <w:sz w:val="28"/>
        </w:rPr>
        <w:t>j.:</w:t>
      </w:r>
      <w:r w:rsidR="00AC5A1D" w:rsidRPr="00AC5A1D">
        <w:rPr>
          <w:sz w:val="28"/>
        </w:rPr>
        <w:t xml:space="preserve"> Dz. U. z 2017 r. poz. 2278</w:t>
      </w:r>
      <w:r>
        <w:rPr>
          <w:sz w:val="28"/>
        </w:rPr>
        <w:t>)</w:t>
      </w:r>
      <w:r w:rsidR="004B1E8F">
        <w:rPr>
          <w:sz w:val="28"/>
        </w:rPr>
        <w:t xml:space="preserve"> </w:t>
      </w:r>
      <w:r w:rsidR="0049415D">
        <w:rPr>
          <w:sz w:val="28"/>
        </w:rPr>
        <w:br/>
      </w:r>
      <w:r>
        <w:rPr>
          <w:sz w:val="28"/>
        </w:rPr>
        <w:t>w przypadku wygrania przetargu zobowiązani są przed zawarciem umowy notarialnej uzyskać zgodę Ministra Spr</w:t>
      </w:r>
      <w:r w:rsidR="00473652">
        <w:rPr>
          <w:sz w:val="28"/>
        </w:rPr>
        <w:t>aw Wewnętrznych</w:t>
      </w:r>
      <w:r>
        <w:rPr>
          <w:sz w:val="28"/>
        </w:rPr>
        <w:t xml:space="preserve"> na nabycie nieruchomości w przypadkach, gdy zgoda ta jest wymagana.</w:t>
      </w:r>
    </w:p>
    <w:p w:rsidR="00C07E6D" w:rsidRDefault="00C07E6D" w:rsidP="00C07E6D">
      <w:pPr>
        <w:jc w:val="both"/>
        <w:rPr>
          <w:sz w:val="28"/>
        </w:rPr>
      </w:pPr>
      <w:r>
        <w:rPr>
          <w:sz w:val="28"/>
        </w:rPr>
        <w:t>Nabywca zobowiązany jest do ustalenia we własnym zakresie, czy nabycie gruntu będącego przedmiotem przetargu wymaga takiego zezwolenia.</w:t>
      </w:r>
    </w:p>
    <w:p w:rsidR="00C07E6D" w:rsidRDefault="00C07E6D" w:rsidP="00C07E6D">
      <w:pPr>
        <w:jc w:val="both"/>
        <w:rPr>
          <w:sz w:val="28"/>
        </w:rPr>
      </w:pPr>
      <w:r>
        <w:rPr>
          <w:sz w:val="28"/>
        </w:rPr>
        <w:t>Osoby biorące udział w przetargu winny zapoznać się z</w:t>
      </w:r>
      <w:r w:rsidR="007D4335">
        <w:rPr>
          <w:sz w:val="28"/>
        </w:rPr>
        <w:t xml:space="preserve"> regulaminem oraz</w:t>
      </w:r>
      <w:r>
        <w:rPr>
          <w:sz w:val="28"/>
        </w:rPr>
        <w:t xml:space="preserve"> przedmiotem przetargu przed jego rozpoczęciem.</w:t>
      </w:r>
    </w:p>
    <w:p w:rsidR="00C07E6D" w:rsidRDefault="00C07E6D" w:rsidP="00C07E6D">
      <w:pPr>
        <w:jc w:val="both"/>
        <w:rPr>
          <w:sz w:val="28"/>
        </w:rPr>
      </w:pPr>
      <w:r>
        <w:rPr>
          <w:sz w:val="28"/>
        </w:rPr>
        <w:t>Granice działek nie będą geodezyjnie wznawiane ani okazywane na gruncie.</w:t>
      </w:r>
    </w:p>
    <w:p w:rsidR="00C07E6D" w:rsidRDefault="00C07E6D" w:rsidP="00C07E6D">
      <w:pPr>
        <w:jc w:val="both"/>
        <w:rPr>
          <w:sz w:val="28"/>
        </w:rPr>
      </w:pPr>
      <w:r>
        <w:rPr>
          <w:sz w:val="28"/>
        </w:rPr>
        <w:t>Nabywca ponosi koszty opłat notarialnych i sądowych związanych z nabyciem nieruchomości.</w:t>
      </w:r>
    </w:p>
    <w:p w:rsidR="00C07E6D" w:rsidRDefault="00C07E6D" w:rsidP="00C07E6D">
      <w:pPr>
        <w:jc w:val="both"/>
        <w:rPr>
          <w:sz w:val="28"/>
        </w:rPr>
      </w:pPr>
      <w:r>
        <w:rPr>
          <w:sz w:val="28"/>
        </w:rPr>
        <w:t xml:space="preserve">Termin do złożenia wniosku przez osoby, którym przysługuje pierwszeństwo </w:t>
      </w:r>
      <w:r>
        <w:rPr>
          <w:sz w:val="28"/>
        </w:rPr>
        <w:br/>
        <w:t xml:space="preserve">w nabyciu nieruchomości zgodnie z art. 34 pkt. 1 i 2 ustawy z dnia 21 sierpnia 1997r o gospodarce nieruchomościami </w:t>
      </w:r>
      <w:r w:rsidR="00AE5AF5" w:rsidRPr="00AE5AF5">
        <w:rPr>
          <w:sz w:val="28"/>
        </w:rPr>
        <w:t>(</w:t>
      </w:r>
      <w:r w:rsidR="005144BA">
        <w:rPr>
          <w:sz w:val="28"/>
        </w:rPr>
        <w:t>tj.:</w:t>
      </w:r>
      <w:r w:rsidR="00AB2886" w:rsidRPr="00AB2886">
        <w:rPr>
          <w:sz w:val="28"/>
        </w:rPr>
        <w:t xml:space="preserve"> Dz. U. z 202</w:t>
      </w:r>
      <w:r w:rsidR="005144BA">
        <w:rPr>
          <w:sz w:val="28"/>
        </w:rPr>
        <w:t>1</w:t>
      </w:r>
      <w:r w:rsidR="00AB2886" w:rsidRPr="00AB2886">
        <w:rPr>
          <w:sz w:val="28"/>
        </w:rPr>
        <w:t>r.</w:t>
      </w:r>
      <w:r w:rsidR="005144BA">
        <w:rPr>
          <w:sz w:val="28"/>
        </w:rPr>
        <w:t xml:space="preserve"> poz.1899, poz.815</w:t>
      </w:r>
      <w:r w:rsidR="00FB71E9">
        <w:rPr>
          <w:sz w:val="28"/>
        </w:rPr>
        <w:t>, Dz.U. z 2022r. poz.1846</w:t>
      </w:r>
      <w:r w:rsidR="00AE5AF5" w:rsidRPr="00AE5AF5">
        <w:rPr>
          <w:sz w:val="28"/>
        </w:rPr>
        <w:t>)</w:t>
      </w:r>
      <w:r w:rsidR="004B1E8F">
        <w:rPr>
          <w:sz w:val="28"/>
        </w:rPr>
        <w:t xml:space="preserve"> upłynął </w:t>
      </w:r>
      <w:r w:rsidR="00AC5A1D">
        <w:rPr>
          <w:sz w:val="28"/>
        </w:rPr>
        <w:t xml:space="preserve">dnia </w:t>
      </w:r>
      <w:r w:rsidR="0049415D">
        <w:rPr>
          <w:sz w:val="28"/>
        </w:rPr>
        <w:t>23 września</w:t>
      </w:r>
      <w:r w:rsidR="00AC5A1D">
        <w:rPr>
          <w:sz w:val="28"/>
        </w:rPr>
        <w:t xml:space="preserve"> 20</w:t>
      </w:r>
      <w:r w:rsidR="0049415D">
        <w:rPr>
          <w:sz w:val="28"/>
        </w:rPr>
        <w:t>22</w:t>
      </w:r>
      <w:r>
        <w:rPr>
          <w:sz w:val="28"/>
        </w:rPr>
        <w:t>r.</w:t>
      </w:r>
    </w:p>
    <w:p w:rsidR="00C07E6D" w:rsidRDefault="00C07E6D" w:rsidP="00C07E6D">
      <w:pPr>
        <w:jc w:val="both"/>
        <w:rPr>
          <w:sz w:val="28"/>
        </w:rPr>
      </w:pPr>
      <w:bookmarkStart w:id="4" w:name="_Hlk117155782"/>
      <w:r>
        <w:rPr>
          <w:sz w:val="28"/>
        </w:rPr>
        <w:t>Szczegółowe informacje w przedmiotowej sprawie można uzyskać w Urzędzie Gminy Sławno, pok.</w:t>
      </w:r>
      <w:r w:rsidR="00147841">
        <w:rPr>
          <w:sz w:val="28"/>
        </w:rPr>
        <w:t xml:space="preserve"> </w:t>
      </w:r>
      <w:r>
        <w:rPr>
          <w:sz w:val="28"/>
        </w:rPr>
        <w:t>nr</w:t>
      </w:r>
      <w:r w:rsidR="00544B84">
        <w:rPr>
          <w:sz w:val="28"/>
        </w:rPr>
        <w:t xml:space="preserve"> </w:t>
      </w:r>
      <w:r w:rsidR="00AB2886">
        <w:rPr>
          <w:sz w:val="28"/>
        </w:rPr>
        <w:t>7</w:t>
      </w:r>
      <w:r w:rsidR="00673D4E">
        <w:rPr>
          <w:sz w:val="28"/>
        </w:rPr>
        <w:t xml:space="preserve"> lub telefonicznie (44)</w:t>
      </w:r>
      <w:r w:rsidR="00147841">
        <w:rPr>
          <w:sz w:val="28"/>
        </w:rPr>
        <w:t xml:space="preserve"> </w:t>
      </w:r>
      <w:r w:rsidR="00673D4E">
        <w:rPr>
          <w:sz w:val="28"/>
        </w:rPr>
        <w:t>755-1</w:t>
      </w:r>
      <w:r w:rsidR="007929A7">
        <w:rPr>
          <w:sz w:val="28"/>
        </w:rPr>
        <w:t>8</w:t>
      </w:r>
      <w:r w:rsidR="00673D4E">
        <w:rPr>
          <w:sz w:val="28"/>
        </w:rPr>
        <w:t>-</w:t>
      </w:r>
      <w:r w:rsidR="0049415D">
        <w:rPr>
          <w:sz w:val="28"/>
        </w:rPr>
        <w:t>67</w:t>
      </w:r>
      <w:r>
        <w:rPr>
          <w:sz w:val="28"/>
        </w:rPr>
        <w:t>.</w:t>
      </w:r>
    </w:p>
    <w:bookmarkEnd w:id="4"/>
    <w:p w:rsidR="00C07E6D" w:rsidRDefault="00C07E6D" w:rsidP="00C07E6D">
      <w:pPr>
        <w:pStyle w:val="Tekstpodstawowy3"/>
        <w:rPr>
          <w:sz w:val="28"/>
        </w:rPr>
      </w:pPr>
      <w:r>
        <w:rPr>
          <w:sz w:val="28"/>
        </w:rPr>
        <w:t xml:space="preserve">Wójt Gminy Sławno zastrzega sobie prawo odwołania przetargu </w:t>
      </w:r>
      <w:r>
        <w:rPr>
          <w:sz w:val="28"/>
        </w:rPr>
        <w:br/>
        <w:t xml:space="preserve">z uzasadnionej przyczyny, o czym poinformuje niezwłocznie poprzez zamieszczenie informacji na tablicy ogłoszeń w siedzibie Urzędu Gminy oraz na stronie internetowej </w:t>
      </w:r>
      <w:bookmarkStart w:id="5" w:name="_Hlk117156084"/>
      <w:r w:rsidR="00147988" w:rsidRPr="00147988">
        <w:rPr>
          <w:sz w:val="28"/>
        </w:rPr>
        <w:fldChar w:fldCharType="begin"/>
      </w:r>
      <w:r w:rsidR="00147988" w:rsidRPr="00147988">
        <w:rPr>
          <w:sz w:val="28"/>
        </w:rPr>
        <w:instrText xml:space="preserve"> HYPERLINK "http://www.ugslawno.pl" </w:instrText>
      </w:r>
      <w:r w:rsidR="00147988" w:rsidRPr="00147988">
        <w:rPr>
          <w:sz w:val="28"/>
        </w:rPr>
        <w:fldChar w:fldCharType="separate"/>
      </w:r>
      <w:r w:rsidR="00147988" w:rsidRPr="00147988">
        <w:rPr>
          <w:rStyle w:val="Hipercze"/>
          <w:color w:val="auto"/>
          <w:sz w:val="28"/>
        </w:rPr>
        <w:t>www.ugslawno.pl</w:t>
      </w:r>
      <w:r w:rsidR="00147988" w:rsidRPr="00147988">
        <w:rPr>
          <w:sz w:val="28"/>
        </w:rPr>
        <w:fldChar w:fldCharType="end"/>
      </w:r>
      <w:r w:rsidR="00147988" w:rsidRPr="00147988">
        <w:rPr>
          <w:sz w:val="28"/>
        </w:rPr>
        <w:t xml:space="preserve"> </w:t>
      </w:r>
      <w:r w:rsidR="00147988">
        <w:rPr>
          <w:sz w:val="28"/>
        </w:rPr>
        <w:t>oraz i Biuletynie Informacji Publicznej</w:t>
      </w:r>
      <w:r>
        <w:rPr>
          <w:sz w:val="28"/>
        </w:rPr>
        <w:t xml:space="preserve">: </w:t>
      </w:r>
      <w:r w:rsidR="00147988" w:rsidRPr="00147988">
        <w:rPr>
          <w:i/>
          <w:sz w:val="28"/>
        </w:rPr>
        <w:t>www.</w:t>
      </w:r>
      <w:r w:rsidRPr="00147988">
        <w:rPr>
          <w:i/>
          <w:sz w:val="28"/>
        </w:rPr>
        <w:t>bip.ugslawno.pl.</w:t>
      </w:r>
      <w:bookmarkEnd w:id="5"/>
    </w:p>
    <w:p w:rsidR="00EC0573" w:rsidRDefault="00FB71E9">
      <w:r>
        <w:t>Ogłoszenie podlega publikacji od 27 października 2022r do 28 listopada 2022r.</w:t>
      </w:r>
    </w:p>
    <w:p w:rsidR="00FB71E9" w:rsidRDefault="00FB71E9">
      <w:bookmarkStart w:id="6" w:name="_GoBack"/>
      <w:bookmarkEnd w:id="6"/>
    </w:p>
    <w:p w:rsidR="00FB71E9" w:rsidRDefault="00FB71E9">
      <w:r>
        <w:t>Sławno, dnia 21.10.2022r</w:t>
      </w:r>
    </w:p>
    <w:sectPr w:rsidR="00FB7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A5F3D"/>
    <w:multiLevelType w:val="hybridMultilevel"/>
    <w:tmpl w:val="CCCC4144"/>
    <w:lvl w:ilvl="0" w:tplc="8292881A">
      <w:start w:val="1"/>
      <w:numFmt w:val="decimal"/>
      <w:lvlText w:val="%1)"/>
      <w:lvlJc w:val="left"/>
      <w:pPr>
        <w:ind w:left="15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3" w:hanging="360"/>
      </w:pPr>
    </w:lvl>
    <w:lvl w:ilvl="2" w:tplc="0415001B" w:tentative="1">
      <w:start w:val="1"/>
      <w:numFmt w:val="lowerRoman"/>
      <w:lvlText w:val="%3."/>
      <w:lvlJc w:val="right"/>
      <w:pPr>
        <w:ind w:left="3033" w:hanging="180"/>
      </w:pPr>
    </w:lvl>
    <w:lvl w:ilvl="3" w:tplc="0415000F" w:tentative="1">
      <w:start w:val="1"/>
      <w:numFmt w:val="decimal"/>
      <w:lvlText w:val="%4."/>
      <w:lvlJc w:val="left"/>
      <w:pPr>
        <w:ind w:left="3753" w:hanging="360"/>
      </w:pPr>
    </w:lvl>
    <w:lvl w:ilvl="4" w:tplc="04150019" w:tentative="1">
      <w:start w:val="1"/>
      <w:numFmt w:val="lowerLetter"/>
      <w:lvlText w:val="%5."/>
      <w:lvlJc w:val="left"/>
      <w:pPr>
        <w:ind w:left="4473" w:hanging="360"/>
      </w:pPr>
    </w:lvl>
    <w:lvl w:ilvl="5" w:tplc="0415001B" w:tentative="1">
      <w:start w:val="1"/>
      <w:numFmt w:val="lowerRoman"/>
      <w:lvlText w:val="%6."/>
      <w:lvlJc w:val="right"/>
      <w:pPr>
        <w:ind w:left="5193" w:hanging="180"/>
      </w:pPr>
    </w:lvl>
    <w:lvl w:ilvl="6" w:tplc="0415000F" w:tentative="1">
      <w:start w:val="1"/>
      <w:numFmt w:val="decimal"/>
      <w:lvlText w:val="%7."/>
      <w:lvlJc w:val="left"/>
      <w:pPr>
        <w:ind w:left="5913" w:hanging="360"/>
      </w:pPr>
    </w:lvl>
    <w:lvl w:ilvl="7" w:tplc="04150019" w:tentative="1">
      <w:start w:val="1"/>
      <w:numFmt w:val="lowerLetter"/>
      <w:lvlText w:val="%8."/>
      <w:lvlJc w:val="left"/>
      <w:pPr>
        <w:ind w:left="6633" w:hanging="360"/>
      </w:pPr>
    </w:lvl>
    <w:lvl w:ilvl="8" w:tplc="0415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" w15:restartNumberingAfterBreak="0">
    <w:nsid w:val="63F339DC"/>
    <w:multiLevelType w:val="hybridMultilevel"/>
    <w:tmpl w:val="07688224"/>
    <w:lvl w:ilvl="0" w:tplc="C0E007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9741A0"/>
    <w:multiLevelType w:val="hybridMultilevel"/>
    <w:tmpl w:val="A3C67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E74D4"/>
    <w:multiLevelType w:val="hybridMultilevel"/>
    <w:tmpl w:val="94D8BCF0"/>
    <w:lvl w:ilvl="0" w:tplc="7DE068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013D99"/>
    <w:rsid w:val="000515EE"/>
    <w:rsid w:val="000602BF"/>
    <w:rsid w:val="00115252"/>
    <w:rsid w:val="00143AD0"/>
    <w:rsid w:val="00147841"/>
    <w:rsid w:val="00147988"/>
    <w:rsid w:val="001A4C9F"/>
    <w:rsid w:val="001B6319"/>
    <w:rsid w:val="001C0E88"/>
    <w:rsid w:val="00370603"/>
    <w:rsid w:val="00390999"/>
    <w:rsid w:val="003A34AF"/>
    <w:rsid w:val="003D48FA"/>
    <w:rsid w:val="00413EB5"/>
    <w:rsid w:val="0044726E"/>
    <w:rsid w:val="00460F13"/>
    <w:rsid w:val="00473652"/>
    <w:rsid w:val="0049415D"/>
    <w:rsid w:val="004B1E8F"/>
    <w:rsid w:val="004E3601"/>
    <w:rsid w:val="005051F5"/>
    <w:rsid w:val="00511D0B"/>
    <w:rsid w:val="005144BA"/>
    <w:rsid w:val="00515F38"/>
    <w:rsid w:val="00542DDB"/>
    <w:rsid w:val="00544B84"/>
    <w:rsid w:val="00555DD7"/>
    <w:rsid w:val="005618FC"/>
    <w:rsid w:val="00562CDD"/>
    <w:rsid w:val="005D1E00"/>
    <w:rsid w:val="00673D4E"/>
    <w:rsid w:val="006B3C75"/>
    <w:rsid w:val="006C5DD5"/>
    <w:rsid w:val="006C74DD"/>
    <w:rsid w:val="006D37FA"/>
    <w:rsid w:val="00700648"/>
    <w:rsid w:val="00701705"/>
    <w:rsid w:val="0074768D"/>
    <w:rsid w:val="007734FD"/>
    <w:rsid w:val="00781DD6"/>
    <w:rsid w:val="007929A7"/>
    <w:rsid w:val="007D1177"/>
    <w:rsid w:val="007D4335"/>
    <w:rsid w:val="007D6098"/>
    <w:rsid w:val="00805AA7"/>
    <w:rsid w:val="0089638B"/>
    <w:rsid w:val="008A4CEF"/>
    <w:rsid w:val="008A6655"/>
    <w:rsid w:val="008B22D2"/>
    <w:rsid w:val="009216F0"/>
    <w:rsid w:val="00982982"/>
    <w:rsid w:val="009A4987"/>
    <w:rsid w:val="00A41506"/>
    <w:rsid w:val="00A66717"/>
    <w:rsid w:val="00A75589"/>
    <w:rsid w:val="00A90D94"/>
    <w:rsid w:val="00A90DA1"/>
    <w:rsid w:val="00AB2886"/>
    <w:rsid w:val="00AC5A1D"/>
    <w:rsid w:val="00AE5AF5"/>
    <w:rsid w:val="00B24B0A"/>
    <w:rsid w:val="00B8373A"/>
    <w:rsid w:val="00B900FA"/>
    <w:rsid w:val="00C07E6D"/>
    <w:rsid w:val="00C111DD"/>
    <w:rsid w:val="00C50FF6"/>
    <w:rsid w:val="00C96AF2"/>
    <w:rsid w:val="00CE5F48"/>
    <w:rsid w:val="00D05449"/>
    <w:rsid w:val="00D1159F"/>
    <w:rsid w:val="00D4252F"/>
    <w:rsid w:val="00D438A6"/>
    <w:rsid w:val="00D47250"/>
    <w:rsid w:val="00D55373"/>
    <w:rsid w:val="00D75137"/>
    <w:rsid w:val="00DA2301"/>
    <w:rsid w:val="00E0395D"/>
    <w:rsid w:val="00EC0573"/>
    <w:rsid w:val="00EC4B23"/>
    <w:rsid w:val="00F003C1"/>
    <w:rsid w:val="00F11618"/>
    <w:rsid w:val="00F42D44"/>
    <w:rsid w:val="00F6011C"/>
    <w:rsid w:val="00F7739E"/>
    <w:rsid w:val="00FB5605"/>
    <w:rsid w:val="00FB588F"/>
    <w:rsid w:val="00F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5AA7"/>
  <w15:docId w15:val="{66CD0E26-4E11-458F-84DA-5629BF86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07E6D"/>
    <w:pPr>
      <w:keepNext/>
      <w:outlineLvl w:val="1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07E6D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07E6D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C07E6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07E6D"/>
    <w:pPr>
      <w:ind w:left="360"/>
      <w:jc w:val="both"/>
    </w:pPr>
    <w:rPr>
      <w:rFonts w:ascii="Arial" w:hAnsi="Arial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7E6D"/>
    <w:rPr>
      <w:rFonts w:ascii="Arial" w:eastAsia="Times New Roman" w:hAnsi="Arial" w:cs="Times New Roman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07E6D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07E6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07E6D"/>
    <w:pPr>
      <w:jc w:val="both"/>
    </w:pPr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07E6D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4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A66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79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2BB5-DBB0-473A-BBD1-38012F6C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komp05</dc:creator>
  <cp:lastModifiedBy>Beata Pieczyńska</cp:lastModifiedBy>
  <cp:revision>7</cp:revision>
  <cp:lastPrinted>2022-10-21T09:27:00Z</cp:lastPrinted>
  <dcterms:created xsi:type="dcterms:W3CDTF">2020-08-19T07:29:00Z</dcterms:created>
  <dcterms:modified xsi:type="dcterms:W3CDTF">2022-10-21T09:28:00Z</dcterms:modified>
</cp:coreProperties>
</file>